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2017-2022年中国步行机械式车市场发展现状及战略咨询报告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2017-2022年中国步行机械式车市场发展现状及战略咨询报告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2017-2022年中国步行机械式车市场发展现状及战略咨询报告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2017-2022年中国步行机械式车市场发展现状及战略咨询报告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