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2017-2022年中国文化传媒市场需求及投资前景分析报告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2017-2022年中国文化传媒市场需求及投资前景分析报告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2017-2022年中国文化传媒市场需求及投资前景分析报告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2017-2022年中国文化传媒市场需求及投资前景分析报告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