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2017-2022年中国城市应急联动系统产业发展现状及市场监测报告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2017-2022年中国城市应急联动系统产业发展现状及市场监测报告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2017-2022年中国城市应急联动系统产业发展现状及市场监测报告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2017-2022年中国城市应急联动系统产业发展现状及市场监测报告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