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2017-2022年中国瓶（罐）装饮用水市场发展现状及战略咨询报告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2017-2022年中国瓶（罐）装饮用水市场发展现状及战略咨询报告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2017-2022年中国瓶（罐）装饮用水市场发展现状及战略咨询报告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2017-2022年中国瓶（罐）装饮用水市场发展现状及战略咨询报告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