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2017-2022年中国服务经济市场分析及投资策略研究报告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2017-2022年中国服务经济市场分析及投资策略研究报告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2017-2022年中国服务经济市场分析及投资策略研究报告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2017-2022年中国服务经济市场分析及投资策略研究报告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