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2017-2022年中国生态环境材料市场发展现状及战略咨询报告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2017-2022年中国生态环境材料市场发展现状及战略咨询报告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2017-2022年中国生态环境材料市场发展现状及战略咨询报告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2017-2022年中国生态环境材料市场发展现状及战略咨询报告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