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2017-2022年中国应急通信车产业发展现状及市场监测报告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2017-2022年中国应急通信车产业发展现状及市场监测报告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2017-2022年中国应急通信车产业发展现状及市场监测报告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https://www.icandata.com/view/285970.html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https://www.icandata.com/view/285970.html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2017-2022年中国应急通信车产业发展现状及市场监测报告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285970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