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2017-2022年中国中药材GAP企业基地产业发展现状及市场监测报告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2017-2022年中国中药材GAP企业基地产业发展现状及市场监测报告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2017-2022年中国中药材GAP企业基地产业发展现状及市场监测报告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2017-2022年中国中药材GAP企业基地产业发展现状及市场监测报告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