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2017-2023年中国3D打印耗材市场发展现状及战略咨询报告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2017-2023年中国3D打印耗材市场发展现状及战略咨询报告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2017-2023年中国3D打印耗材市场发展现状及战略咨询报告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2017-2023年中国3D打印耗材市场发展现状及战略咨询报告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