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2017-2023年中国零售业信息化产业发展现状及市场监测报告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2017-2023年中国零售业信息化产业发展现状及市场监测报告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2017-2023年中国零售业信息化产业发展现状及市场监测报告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https://www.icandata.com/view/28689/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https://www.icandata.com/view/28689/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2017-2023年中国零售业信息化产业发展现状及市场监测报告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286891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