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话剧演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话剧演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话剧演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话剧演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