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2008年金融危机下中国服装市场分析研究报告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2008年金融危机下中国服装市场分析研究报告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2008年金融危机下中国服装市场分析研究报告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2008年金融危机下中国服装市场分析研究报告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