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2017-2023年中国液体壁纸产业发展现状及市场监测报告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2017-2023年中国液体壁纸产业发展现状及市场监测报告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2017-2023年中国液体壁纸产业发展现状及市场监测报告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2017-2023年中国液体壁纸产业发展现状及市场监测报告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