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2018-2024年中国高端大米行业市场运营状况分析及投资规划建议咨询报告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2018-2024年中国高端大米行业市场运营状况分析及投资规划建议咨询报告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2018-2024年中国高端大米行业市场运营状况分析及投资规划建议咨询报告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2018-2024年中国高端大米行业市场运营状况分析及投资规划建议咨询报告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