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2018-2024年中国碲化镉薄膜太阳能电池行业市场运营态势及投资战略咨询报告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2018-2024年中国碲化镉薄膜太阳能电池行业市场运营态势及投资战略咨询报告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2018-2024年中国碲化镉薄膜太阳能电池行业市场运营态势及投资战略咨询报告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https://www.icandata.com/view/289350.html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https://www.icandata.com/view/289350.html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2018-2024年中国碲化镉薄膜太阳能电池行业市场运营态势及投资战略咨询报告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289350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