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2018-2024年中国超B级锁芯行业市场运营态势及投资战略咨询报告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2018-2024年中国超B级锁芯行业市场运营态势及投资战略咨询报告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2018-2024年中国超B级锁芯行业市场运营态势及投资战略咨询报告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2018-2024年中国超B级锁芯行业市场运营态势及投资战略咨询报告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