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2018-2024年中国个贷档案管理行业市场评估分析及发展前景调研战略研究报告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2018-2024年中国个贷档案管理行业市场评估分析及发展前景调研战略研究报告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2018-2024年中国个贷档案管理行业市场评估分析及发展前景调研战略研究报告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https://www.icandata.com/view/289556.html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https://www.icandata.com/view/289556.html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2018-2024年中国个贷档案管理行业市场评估分析及发展前景调研战略研究报告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289556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