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2018-2024年中国农牧业物联网行业市场深度评估及发展前景预测报告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2018-2024年中国农牧业物联网行业市场深度评估及发展前景预测报告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2018-2024年中国农牧业物联网行业市场深度评估及发展前景预测报告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2018-2024年中国农牧业物联网行业市场深度评估及发展前景预测报告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289926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