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2018-2024年中国感应自动门行业市场运营态势及投资战略咨询报告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2018-2024年中国感应自动门行业市场运营态势及投资战略咨询报告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2018-2024年中国感应自动门行业市场运营态势及投资战略咨询报告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2018-2024年中国感应自动门行业市场运营态势及投资战略咨询报告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