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2018-2024年中国媒体融合行业市场运营态势及投资战略咨询报告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2018-2024年中国媒体融合行业市场运营态势及投资战略咨询报告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2018-2024年中国媒体融合行业市场运营态势及投资战略咨询报告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2018-2024年中国媒体融合行业市场运营态势及投资战略咨询报告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