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2018-2024年中国金属工艺品制造行业市场深度评估及发展前景预测报告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2018-2024年中国金属工艺品制造行业市场深度评估及发展前景预测报告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2018-2024年中国金属工艺品制造行业市场深度评估及发展前景预测报告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2018-2024年中国金属工艺品制造行业市场深度评估及发展前景预测报告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