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2018-2024年中国医药行业电子商务行业市场运营状况分析及投资规划建议咨询报告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2018-2024年中国医药行业电子商务行业市场运营状况分析及投资规划建议咨询报告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2018-2024年中国医药行业电子商务行业市场运营状况分析及投资规划建议咨询报告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2018年2月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https://www.icandata.com/view/291088.html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https://www.icandata.com/view/291088.html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2018-2024年中国医药行业电子商务行业市场运营状况分析及投资规划建议咨询报告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291088</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