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2018-2024年中国信用卡业务行业市场深度调研及未来发展趋势研究报告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2018-2024年中国信用卡业务行业市场深度调研及未来发展趋势研究报告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2018-2024年中国信用卡业务行业市场深度调研及未来发展趋势研究报告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2018-2024年中国信用卡业务行业市场深度调研及未来发展趋势研究报告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