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2018-2024年中国科技成果转化服务行业市场发展现状调研及投资趋势前景报告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2018-2024年中国科技成果转化服务行业市场发展现状调研及投资趋势前景报告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2018-2024年中国科技成果转化服务行业市场发展现状调研及投资趋势前景报告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https://www.icandata.com/view/291600.html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https://www.icandata.com/view/291600.html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2018-2024年中国科技成果转化服务行业市场发展现状调研及投资趋势前景报告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291600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