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用狂犬病疫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用狂犬病疫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用狂犬病疫苗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用狂犬病疫苗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