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人用狂犬病疫苗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人用狂犬病疫苗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用狂犬病疫苗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用狂犬病疫苗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