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2018-2024年中国景观照明行业市场运营态势及投资战略咨询报告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2018-2024年中国景观照明行业市场运营态势及投资战略咨询报告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2018-2024年中国景观照明行业市场运营态势及投资战略咨询报告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2018-2024年中国景观照明行业市场运营态势及投资战略咨询报告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