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2018-2024年中国RF射频同轴电缆行业市场运营态势及投资战略咨询报告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2018-2024年中国RF射频同轴电缆行业市场运营态势及投资战略咨询报告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2018-2024年中国RF射频同轴电缆行业市场运营态势及投资战略咨询报告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2018-2024年中国RF射频同轴电缆行业市场运营态势及投资战略咨询报告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