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2018-2024年中国有机高分子材料行业市场运营态势及投资战略咨询报告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2018-2024年中国有机高分子材料行业市场运营态势及投资战略咨询报告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2018-2024年中国有机高分子材料行业市场运营态势及投资战略咨询报告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2018-2024年中国有机高分子材料行业市场运营态势及投资战略咨询报告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