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2018-2024年中国花画工艺品制造行业市场运营状况分析及投资规划建议咨询报告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2018-2024年中国花画工艺品制造行业市场运营状况分析及投资规划建议咨询报告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2018-2024年中国花画工艺品制造行业市场运营状况分析及投资规划建议咨询报告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2018年5月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https://www.icandata.com/view/292725.html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https://www.icandata.com/view/292725.html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2018-2024年中国花画工艺品制造行业市场运营状况分析及投资规划建议咨询报告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292725</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