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2018-2024年中国民族文化旅游业行业市场深度评估及发展前景预测报告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2018-2024年中国民族文化旅游业行业市场深度评估及发展前景预测报告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2018-2024年中国民族文化旅游业行业市场深度评估及发展前景预测报告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2018-2024年中国民族文化旅游业行业市场深度评估及发展前景预测报告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292808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