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2018-2024年中国液化天然气行业市场运营态势及投资战略咨询报告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2018-2024年中国液化天然气行业市场运营态势及投资战略咨询报告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2018-2024年中国液化天然气行业市场运营态势及投资战略咨询报告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2018-2024年中国液化天然气行业市场运营态势及投资战略咨询报告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