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2018-2024年中国塑料型材制造行业市场发展现状调研及投资趋势前景报告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2018-2024年中国塑料型材制造行业市场发展现状调研及投资趋势前景报告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2018-2024年中国塑料型材制造行业市场发展现状调研及投资趋势前景报告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2018-2024年中国塑料型材制造行业市场发展现状调研及投资趋势前景报告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293754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