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2018-2024年中国主题公寓行业市场深度调研及未来发展趋势研究报告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2018-2024年中国主题公寓行业市场深度调研及未来发展趋势研究报告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2018-2024年中国主题公寓行业市场深度调研及未来发展趋势研究报告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2018-2024年中国主题公寓行业市场深度调研及未来发展趋势研究报告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