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2018-2024年中国心脏节律管理设备行业市场专项调研及投资前景分析报告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2018-2024年中国心脏节律管理设备行业市场专项调研及投资前景分析报告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2018-2024年中国心脏节律管理设备行业市场专项调研及投资前景分析报告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2018-2024年中国心脏节律管理设备行业市场专项调研及投资前景分析报告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