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2018-2024年中国个人形象包装设计服务行业市场发展现状调研及投资趋势前景报告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2018-2024年中国个人形象包装设计服务行业市场发展现状调研及投资趋势前景报告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2018-2024年中国个人形象包装设计服务行业市场发展现状调研及投资趋势前景报告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https://www.icandata.com/view/294273.html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https://www.icandata.com/view/294273.html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2018-2024年中国个人形象包装设计服务行业市场发展现状调研及投资趋势前景报告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294273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