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2018-2024年中国新型高分子材料行业市场深度调研及未来发展趋势研究报告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2018-2024年中国新型高分子材料行业市场深度调研及未来发展趋势研究报告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2018-2024年中国新型高分子材料行业市场深度调研及未来发展趋势研究报告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2018-2024年中国新型高分子材料行业市场深度调研及未来发展趋势研究报告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