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2018-2024年中国流通股质押贷款行业市场运营状况分析及投资规划建议咨询报告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2018-2024年中国流通股质押贷款行业市场运营状况分析及投资规划建议咨询报告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2018-2024年中国流通股质押贷款行业市场运营状况分析及投资规划建议咨询报告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https://www.icandata.com/view/294759.html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https://www.icandata.com/view/294759.html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2018-2024年中国流通股质押贷款行业市场运营状况分析及投资规划建议咨询报告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294759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