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2018-2024年中国人造板制造行业市场深度调研及未来发展趋势研究报告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2018-2024年中国人造板制造行业市场深度调研及未来发展趋势研究报告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2018-2024年中国人造板制造行业市场深度调研及未来发展趋势研究报告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2018-2024年中国人造板制造行业市场深度调研及未来发展趋势研究报告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