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2009-2010年国内银行现金中心（调查现金中心钞票处理机械化）研究咨询报告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2009-2010年国内银行现金中心（调查现金中心钞票处理机械化）研究咨询报告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2009-2010年国内银行现金中心（调查现金中心钞票处理机械化）研究咨询报告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2009-2010年国内银行现金中心（调查现金中心钞票处理机械化）研究咨询报告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