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2009-2012年中国特色农产品市场分析及发展前景预测报告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2009-2012年中国特色农产品市场分析及发展前景预测报告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2009-2012年中国特色农产品市场分析及发展前景预测报告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2009-2012年中国特色农产品市场分析及发展前景预测报告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