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废旧物资回收加工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废旧物资回收加工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废旧物资回收加工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64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64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废旧物资回收加工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64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