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核电运行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核电运行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核电运行及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核电运行及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