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水电行业投资以及市场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水电行业投资以及市场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水电行业投资以及市场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水电行业投资以及市场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