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2008年中国核电行业投资以及市场预测分析报告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2008年中国核电行业投资以及市场预测分析报告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2008年中国核电行业投资以及市场预测分析报告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2008年中国核电行业投资以及市场预测分析报告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