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2019-2025年中国谷物及其他作物种植行业市场发展现状及投资前景咨询报告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2019-2025年中国谷物及其他作物种植行业市场发展现状及投资前景咨询报告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2019-2025年中国谷物及其他作物种植行业市场发展现状及投资前景咨询报告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2019-2025年中国谷物及其他作物种植行业市场发展现状及投资前景咨询报告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296359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