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2019-2025年中国住宿和餐饮业行业市场发展现状及投资前景咨询报告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2019-2025年中国住宿和餐饮业行业市场发展现状及投资前景咨询报告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2019-2025年中国住宿和餐饮业行业市场发展现状及投资前景咨询报告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2019-2025年中国住宿和餐饮业行业市场发展现状及投资前景咨询报告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