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2019-2025年中国固体饮料制造行业市场发展现状及投资前景咨询报告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2019-2025年中国固体饮料制造行业市场发展现状及投资前景咨询报告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2019-2025年中国固体饮料制造行业市场发展现状及投资前景咨询报告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2019-2025年中国固体饮料制造行业市场发展现状及投资前景咨询报告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