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2019-2025年中国控制层专用防火墙行业市场发展现状及投资前景咨询报告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2019-2025年中国控制层专用防火墙行业市场发展现状及投资前景咨询报告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2019-2025年中国控制层专用防火墙行业市场发展现状及投资前景咨询报告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2019-2025年中国控制层专用防火墙行业市场发展现状及投资前景咨询报告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