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2019-2025年中国专用设备制造业行业市场发展现状及投资前景咨询报告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2019-2025年中国专用设备制造业行业市场发展现状及投资前景咨询报告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2019-2025年中国专用设备制造业行业市场发展现状及投资前景咨询报告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2019-2025年中国专用设备制造业行业市场发展现状及投资前景咨询报告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